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A9" w:rsidRPr="00A170A9" w:rsidRDefault="00A170A9" w:rsidP="00A170A9">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l-NL"/>
        </w:rPr>
      </w:pPr>
      <w:r w:rsidRPr="00A170A9">
        <w:rPr>
          <w:rFonts w:ascii="Times New Roman" w:eastAsia="Times New Roman" w:hAnsi="Times New Roman" w:cs="Times New Roman"/>
          <w:b/>
          <w:bCs/>
          <w:kern w:val="36"/>
          <w:sz w:val="48"/>
          <w:szCs w:val="48"/>
          <w:lang w:val="en-GB" w:eastAsia="nl-NL"/>
        </w:rPr>
        <w:t xml:space="preserve">ARCS Model of Motivational Design </w:t>
      </w:r>
    </w:p>
    <w:p w:rsidR="00A170A9" w:rsidRPr="00A170A9" w:rsidRDefault="00A170A9" w:rsidP="00A170A9">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hyperlink r:id="rId6" w:history="1">
        <w:r w:rsidRPr="00A170A9">
          <w:rPr>
            <w:rFonts w:ascii="Times New Roman" w:eastAsia="Times New Roman" w:hAnsi="Times New Roman" w:cs="Times New Roman"/>
            <w:b/>
            <w:bCs/>
            <w:color w:val="0000FF"/>
            <w:sz w:val="36"/>
            <w:szCs w:val="36"/>
            <w:u w:val="single"/>
            <w:lang w:val="en-GB" w:eastAsia="nl-NL"/>
          </w:rPr>
          <w:t>Keller's ARCS Model of Motivational Design</w:t>
        </w:r>
      </w:hyperlink>
    </w:p>
    <w:p w:rsidR="00E12B9C" w:rsidRPr="00A170A9" w:rsidRDefault="00E12B9C" w:rsidP="00E12B9C">
      <w:p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sz w:val="24"/>
          <w:szCs w:val="24"/>
          <w:lang w:val="en-GB" w:eastAsia="nl-NL"/>
        </w:rPr>
        <w:t> </w:t>
      </w:r>
      <w:r>
        <w:rPr>
          <w:rFonts w:ascii="Times New Roman" w:eastAsia="Times New Roman" w:hAnsi="Times New Roman" w:cs="Times New Roman"/>
          <w:sz w:val="24"/>
          <w:szCs w:val="24"/>
          <w:lang w:val="en-GB" w:eastAsia="nl-NL"/>
        </w:rPr>
        <w:t xml:space="preserve">From: </w:t>
      </w:r>
      <w:r w:rsidRPr="007C492E">
        <w:rPr>
          <w:rFonts w:ascii="Times New Roman" w:eastAsia="Times New Roman" w:hAnsi="Times New Roman" w:cs="Times New Roman"/>
          <w:sz w:val="24"/>
          <w:szCs w:val="24"/>
          <w:lang w:val="en-GB" w:eastAsia="nl-NL"/>
        </w:rPr>
        <w:t>http://teachinglearningresources.pbwork</w:t>
      </w:r>
      <w:r>
        <w:rPr>
          <w:rFonts w:ascii="Times New Roman" w:eastAsia="Times New Roman" w:hAnsi="Times New Roman" w:cs="Times New Roman"/>
          <w:sz w:val="24"/>
          <w:szCs w:val="24"/>
          <w:lang w:val="en-GB" w:eastAsia="nl-NL"/>
        </w:rPr>
        <w:t>s.com</w:t>
      </w:r>
    </w:p>
    <w:p w:rsidR="00A170A9" w:rsidRPr="00A170A9" w:rsidRDefault="00A170A9" w:rsidP="00A170A9">
      <w:pPr>
        <w:spacing w:before="100" w:beforeAutospacing="1" w:after="100" w:afterAutospacing="1" w:line="240" w:lineRule="auto"/>
        <w:rPr>
          <w:rFonts w:ascii="Times New Roman" w:eastAsia="Times New Roman" w:hAnsi="Times New Roman" w:cs="Times New Roman"/>
          <w:sz w:val="24"/>
          <w:szCs w:val="24"/>
          <w:lang w:val="en-GB" w:eastAsia="nl-NL"/>
        </w:rPr>
      </w:pPr>
      <w:bookmarkStart w:id="0" w:name="_GoBack"/>
      <w:bookmarkEnd w:id="0"/>
      <w:r w:rsidRPr="00A170A9">
        <w:rPr>
          <w:rFonts w:ascii="Times New Roman" w:eastAsia="Times New Roman" w:hAnsi="Times New Roman" w:cs="Times New Roman"/>
          <w:sz w:val="24"/>
          <w:szCs w:val="24"/>
          <w:lang w:val="en-GB" w:eastAsia="nl-NL"/>
        </w:rPr>
        <w:t>"Motivation consists of the amount of effort a person is willing to exert in pursuit of a goal; hence, motivation has magnitude and direction. Consequently, motivational design is concerned with connecting instruction to the goals of learners, providing stimulation and appropriate levels of challenge, and influencing how the learners will feel following successful goal accomplishment, or even following failure"(Keller, 2006).</w:t>
      </w:r>
    </w:p>
    <w:p w:rsidR="00A170A9" w:rsidRPr="00A170A9" w:rsidRDefault="00A170A9" w:rsidP="00A170A9">
      <w:p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sz w:val="24"/>
          <w:szCs w:val="24"/>
          <w:lang w:val="en-GB" w:eastAsia="nl-NL"/>
        </w:rPr>
        <w:t>An effective instructor must not only gain a learner's attention but hold it throughout a course or lesson. John Keller synthesized existing research on psychological motivation and created the ARCS model (Keller, 1987). ARCS stands for Attention, Relevance, Confidence, and Satisfaction.</w:t>
      </w:r>
    </w:p>
    <w:p w:rsidR="00A170A9" w:rsidRPr="00A170A9" w:rsidRDefault="00A170A9" w:rsidP="00A170A9">
      <w:pPr>
        <w:spacing w:before="100" w:beforeAutospacing="1" w:after="100" w:afterAutospacing="1" w:line="240" w:lineRule="auto"/>
        <w:rPr>
          <w:rFonts w:ascii="Times New Roman" w:eastAsia="Times New Roman" w:hAnsi="Times New Roman" w:cs="Times New Roman"/>
          <w:sz w:val="24"/>
          <w:szCs w:val="24"/>
          <w:lang w:eastAsia="nl-NL"/>
        </w:rPr>
      </w:pPr>
      <w:r w:rsidRPr="00A170A9">
        <w:rPr>
          <w:rFonts w:ascii="Times New Roman" w:eastAsia="Times New Roman" w:hAnsi="Times New Roman" w:cs="Times New Roman"/>
          <w:sz w:val="24"/>
          <w:szCs w:val="24"/>
          <w:lang w:val="en-GB" w:eastAsia="nl-NL"/>
        </w:rPr>
        <w:t xml:space="preserve">The ARCS motivational design process is a systematic problem solving approach that requires knowledge of human motivation and progresses from learner analysis to solution design. </w:t>
      </w:r>
      <w:r w:rsidRPr="00A170A9">
        <w:rPr>
          <w:rFonts w:ascii="Times New Roman" w:eastAsia="Times New Roman" w:hAnsi="Times New Roman" w:cs="Times New Roman"/>
          <w:sz w:val="24"/>
          <w:szCs w:val="24"/>
          <w:lang w:eastAsia="nl-NL"/>
        </w:rPr>
        <w:t xml:space="preserve">More </w:t>
      </w:r>
      <w:proofErr w:type="spellStart"/>
      <w:r w:rsidRPr="00A170A9">
        <w:rPr>
          <w:rFonts w:ascii="Times New Roman" w:eastAsia="Times New Roman" w:hAnsi="Times New Roman" w:cs="Times New Roman"/>
          <w:sz w:val="24"/>
          <w:szCs w:val="24"/>
          <w:lang w:eastAsia="nl-NL"/>
        </w:rPr>
        <w:t>specifically</w:t>
      </w:r>
      <w:proofErr w:type="spellEnd"/>
      <w:r w:rsidRPr="00A170A9">
        <w:rPr>
          <w:rFonts w:ascii="Times New Roman" w:eastAsia="Times New Roman" w:hAnsi="Times New Roman" w:cs="Times New Roman"/>
          <w:sz w:val="24"/>
          <w:szCs w:val="24"/>
          <w:lang w:eastAsia="nl-NL"/>
        </w:rPr>
        <w:t xml:space="preserve">, the </w:t>
      </w:r>
      <w:proofErr w:type="spellStart"/>
      <w:r w:rsidRPr="00A170A9">
        <w:rPr>
          <w:rFonts w:ascii="Times New Roman" w:eastAsia="Times New Roman" w:hAnsi="Times New Roman" w:cs="Times New Roman"/>
          <w:sz w:val="24"/>
          <w:szCs w:val="24"/>
          <w:lang w:eastAsia="nl-NL"/>
        </w:rPr>
        <w:t>process</w:t>
      </w:r>
      <w:proofErr w:type="spellEnd"/>
      <w:r w:rsidRPr="00A170A9">
        <w:rPr>
          <w:rFonts w:ascii="Times New Roman" w:eastAsia="Times New Roman" w:hAnsi="Times New Roman" w:cs="Times New Roman"/>
          <w:sz w:val="24"/>
          <w:szCs w:val="24"/>
          <w:lang w:eastAsia="nl-NL"/>
        </w:rPr>
        <w:t xml:space="preserve"> </w:t>
      </w:r>
      <w:proofErr w:type="spellStart"/>
      <w:r w:rsidRPr="00A170A9">
        <w:rPr>
          <w:rFonts w:ascii="Times New Roman" w:eastAsia="Times New Roman" w:hAnsi="Times New Roman" w:cs="Times New Roman"/>
          <w:sz w:val="24"/>
          <w:szCs w:val="24"/>
          <w:lang w:eastAsia="nl-NL"/>
        </w:rPr>
        <w:t>includes</w:t>
      </w:r>
      <w:proofErr w:type="spellEnd"/>
      <w:r w:rsidRPr="00A170A9">
        <w:rPr>
          <w:rFonts w:ascii="Times New Roman" w:eastAsia="Times New Roman" w:hAnsi="Times New Roman" w:cs="Times New Roman"/>
          <w:sz w:val="24"/>
          <w:szCs w:val="24"/>
          <w:lang w:eastAsia="nl-NL"/>
        </w:rPr>
        <w:t>:</w:t>
      </w:r>
    </w:p>
    <w:p w:rsidR="00A170A9" w:rsidRPr="00A170A9" w:rsidRDefault="00A170A9" w:rsidP="00A170A9">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sz w:val="24"/>
          <w:szCs w:val="24"/>
          <w:lang w:val="en-GB" w:eastAsia="nl-NL"/>
        </w:rPr>
        <w:t>Knowing and identifying the elements of human motivation,</w:t>
      </w:r>
    </w:p>
    <w:p w:rsidR="00A170A9" w:rsidRPr="00A170A9" w:rsidRDefault="00A170A9" w:rsidP="00A170A9">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NL"/>
        </w:rPr>
      </w:pPr>
      <w:proofErr w:type="spellStart"/>
      <w:r w:rsidRPr="00A170A9">
        <w:rPr>
          <w:rFonts w:ascii="Times New Roman" w:eastAsia="Times New Roman" w:hAnsi="Times New Roman" w:cs="Times New Roman"/>
          <w:sz w:val="24"/>
          <w:szCs w:val="24"/>
          <w:lang w:val="en-GB" w:eastAsia="nl-NL"/>
        </w:rPr>
        <w:t>Analyzing</w:t>
      </w:r>
      <w:proofErr w:type="spellEnd"/>
      <w:r w:rsidRPr="00A170A9">
        <w:rPr>
          <w:rFonts w:ascii="Times New Roman" w:eastAsia="Times New Roman" w:hAnsi="Times New Roman" w:cs="Times New Roman"/>
          <w:sz w:val="24"/>
          <w:szCs w:val="24"/>
          <w:lang w:val="en-GB" w:eastAsia="nl-NL"/>
        </w:rPr>
        <w:t xml:space="preserve"> audience characteristics to determine motivational requirements,</w:t>
      </w:r>
    </w:p>
    <w:p w:rsidR="00A170A9" w:rsidRPr="00A170A9" w:rsidRDefault="00A170A9" w:rsidP="00A170A9">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sz w:val="24"/>
          <w:szCs w:val="24"/>
          <w:lang w:val="en-GB" w:eastAsia="nl-NL"/>
        </w:rPr>
        <w:t>Identifying characteristics of instructional materials and processes that stimulate motivation,</w:t>
      </w:r>
    </w:p>
    <w:p w:rsidR="00A170A9" w:rsidRPr="00A170A9" w:rsidRDefault="00A170A9" w:rsidP="00A170A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A170A9">
        <w:rPr>
          <w:rFonts w:ascii="Times New Roman" w:eastAsia="Times New Roman" w:hAnsi="Times New Roman" w:cs="Times New Roman"/>
          <w:sz w:val="24"/>
          <w:szCs w:val="24"/>
          <w:lang w:eastAsia="nl-NL"/>
        </w:rPr>
        <w:t>Selecting</w:t>
      </w:r>
      <w:proofErr w:type="spellEnd"/>
      <w:r w:rsidRPr="00A170A9">
        <w:rPr>
          <w:rFonts w:ascii="Times New Roman" w:eastAsia="Times New Roman" w:hAnsi="Times New Roman" w:cs="Times New Roman"/>
          <w:sz w:val="24"/>
          <w:szCs w:val="24"/>
          <w:lang w:eastAsia="nl-NL"/>
        </w:rPr>
        <w:t xml:space="preserve"> </w:t>
      </w:r>
      <w:proofErr w:type="spellStart"/>
      <w:r w:rsidRPr="00A170A9">
        <w:rPr>
          <w:rFonts w:ascii="Times New Roman" w:eastAsia="Times New Roman" w:hAnsi="Times New Roman" w:cs="Times New Roman"/>
          <w:sz w:val="24"/>
          <w:szCs w:val="24"/>
          <w:lang w:eastAsia="nl-NL"/>
        </w:rPr>
        <w:t>appropriate</w:t>
      </w:r>
      <w:proofErr w:type="spellEnd"/>
      <w:r w:rsidRPr="00A170A9">
        <w:rPr>
          <w:rFonts w:ascii="Times New Roman" w:eastAsia="Times New Roman" w:hAnsi="Times New Roman" w:cs="Times New Roman"/>
          <w:sz w:val="24"/>
          <w:szCs w:val="24"/>
          <w:lang w:eastAsia="nl-NL"/>
        </w:rPr>
        <w:t xml:space="preserve"> </w:t>
      </w:r>
      <w:proofErr w:type="spellStart"/>
      <w:r w:rsidRPr="00A170A9">
        <w:rPr>
          <w:rFonts w:ascii="Times New Roman" w:eastAsia="Times New Roman" w:hAnsi="Times New Roman" w:cs="Times New Roman"/>
          <w:sz w:val="24"/>
          <w:szCs w:val="24"/>
          <w:lang w:eastAsia="nl-NL"/>
        </w:rPr>
        <w:t>motivational</w:t>
      </w:r>
      <w:proofErr w:type="spellEnd"/>
      <w:r w:rsidRPr="00A170A9">
        <w:rPr>
          <w:rFonts w:ascii="Times New Roman" w:eastAsia="Times New Roman" w:hAnsi="Times New Roman" w:cs="Times New Roman"/>
          <w:sz w:val="24"/>
          <w:szCs w:val="24"/>
          <w:lang w:eastAsia="nl-NL"/>
        </w:rPr>
        <w:t xml:space="preserve"> </w:t>
      </w:r>
      <w:proofErr w:type="spellStart"/>
      <w:r w:rsidRPr="00A170A9">
        <w:rPr>
          <w:rFonts w:ascii="Times New Roman" w:eastAsia="Times New Roman" w:hAnsi="Times New Roman" w:cs="Times New Roman"/>
          <w:sz w:val="24"/>
          <w:szCs w:val="24"/>
          <w:lang w:eastAsia="nl-NL"/>
        </w:rPr>
        <w:t>tactics</w:t>
      </w:r>
      <w:proofErr w:type="spellEnd"/>
      <w:r w:rsidRPr="00A170A9">
        <w:rPr>
          <w:rFonts w:ascii="Times New Roman" w:eastAsia="Times New Roman" w:hAnsi="Times New Roman" w:cs="Times New Roman"/>
          <w:sz w:val="24"/>
          <w:szCs w:val="24"/>
          <w:lang w:eastAsia="nl-NL"/>
        </w:rPr>
        <w:t xml:space="preserve">, </w:t>
      </w:r>
      <w:proofErr w:type="spellStart"/>
      <w:r w:rsidRPr="00A170A9">
        <w:rPr>
          <w:rFonts w:ascii="Times New Roman" w:eastAsia="Times New Roman" w:hAnsi="Times New Roman" w:cs="Times New Roman"/>
          <w:sz w:val="24"/>
          <w:szCs w:val="24"/>
          <w:lang w:eastAsia="nl-NL"/>
        </w:rPr>
        <w:t>and</w:t>
      </w:r>
      <w:proofErr w:type="spellEnd"/>
    </w:p>
    <w:p w:rsidR="00A170A9" w:rsidRPr="00A170A9" w:rsidRDefault="00A170A9" w:rsidP="00A170A9">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sz w:val="24"/>
          <w:szCs w:val="24"/>
          <w:lang w:val="en-GB" w:eastAsia="nl-NL"/>
        </w:rPr>
        <w:t>Applying and evaluating appropriate tactics.</w:t>
      </w:r>
    </w:p>
    <w:p w:rsidR="00A170A9" w:rsidRDefault="00A170A9" w:rsidP="00A170A9">
      <w:p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sz w:val="24"/>
          <w:szCs w:val="24"/>
          <w:lang w:val="en-GB" w:eastAsia="nl-NL"/>
        </w:rPr>
        <w:t> </w:t>
      </w:r>
    </w:p>
    <w:p w:rsidR="00A170A9" w:rsidRDefault="00A170A9">
      <w:pPr>
        <w:rPr>
          <w:rFonts w:ascii="Times New Roman" w:eastAsia="Times New Roman" w:hAnsi="Times New Roman" w:cs="Times New Roman"/>
          <w:sz w:val="24"/>
          <w:szCs w:val="24"/>
          <w:lang w:val="en-GB" w:eastAsia="nl-NL"/>
        </w:rPr>
      </w:pPr>
      <w:r>
        <w:rPr>
          <w:rFonts w:ascii="Times New Roman" w:eastAsia="Times New Roman" w:hAnsi="Times New Roman" w:cs="Times New Roman"/>
          <w:sz w:val="24"/>
          <w:szCs w:val="24"/>
          <w:lang w:val="en-GB" w:eastAsia="nl-NL"/>
        </w:rPr>
        <w:br w:type="page"/>
      </w:r>
    </w:p>
    <w:p w:rsidR="00A170A9" w:rsidRPr="00A170A9" w:rsidRDefault="00A170A9" w:rsidP="00A170A9">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A170A9">
        <w:rPr>
          <w:rFonts w:ascii="Times New Roman" w:eastAsia="Times New Roman" w:hAnsi="Times New Roman" w:cs="Times New Roman"/>
          <w:b/>
          <w:bCs/>
          <w:sz w:val="32"/>
          <w:szCs w:val="32"/>
          <w:lang w:eastAsia="nl-NL"/>
        </w:rPr>
        <w:lastRenderedPageBreak/>
        <w:t>Keller's</w:t>
      </w:r>
      <w:proofErr w:type="spellEnd"/>
      <w:r w:rsidRPr="00A170A9">
        <w:rPr>
          <w:rFonts w:ascii="Times New Roman" w:eastAsia="Times New Roman" w:hAnsi="Times New Roman" w:cs="Times New Roman"/>
          <w:b/>
          <w:bCs/>
          <w:sz w:val="32"/>
          <w:szCs w:val="32"/>
          <w:lang w:eastAsia="nl-NL"/>
        </w:rPr>
        <w:t xml:space="preserve"> ARCS Model</w:t>
      </w:r>
    </w:p>
    <w:tbl>
      <w:tblPr>
        <w:tblW w:w="5000" w:type="pct"/>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401"/>
        <w:gridCol w:w="7801"/>
      </w:tblGrid>
      <w:tr w:rsidR="00A170A9" w:rsidRPr="00A170A9" w:rsidTr="00A170A9">
        <w:trPr>
          <w:trHeight w:val="2158"/>
          <w:tblHeader/>
          <w:tblCellSpacing w:w="15" w:type="dxa"/>
        </w:trPr>
        <w:tc>
          <w:tcPr>
            <w:tcW w:w="13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170A9" w:rsidRPr="00A170A9" w:rsidRDefault="00A170A9" w:rsidP="00A170A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A170A9">
              <w:rPr>
                <w:rFonts w:ascii="Times New Roman" w:eastAsia="Times New Roman" w:hAnsi="Times New Roman" w:cs="Times New Roman"/>
                <w:b/>
                <w:bCs/>
                <w:sz w:val="24"/>
                <w:szCs w:val="24"/>
                <w:lang w:eastAsia="nl-NL"/>
              </w:rPr>
              <w:t>Attention</w:t>
            </w:r>
          </w:p>
        </w:tc>
        <w:tc>
          <w:tcPr>
            <w:tcW w:w="79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170A9" w:rsidRPr="00A170A9" w:rsidRDefault="00A170A9" w:rsidP="00A170A9">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b/>
                <w:bCs/>
                <w:sz w:val="24"/>
                <w:szCs w:val="24"/>
                <w:lang w:val="en-GB" w:eastAsia="nl-NL"/>
              </w:rPr>
              <w:t>Incongruity and Conflict:</w:t>
            </w:r>
            <w:r w:rsidRPr="00A170A9">
              <w:rPr>
                <w:rFonts w:ascii="Times New Roman" w:eastAsia="Times New Roman" w:hAnsi="Times New Roman" w:cs="Times New Roman"/>
                <w:sz w:val="24"/>
                <w:szCs w:val="24"/>
                <w:lang w:val="en-GB" w:eastAsia="nl-NL"/>
              </w:rPr>
              <w:t xml:space="preserve"> Use contradictions, play "devil’s advocate"</w:t>
            </w:r>
          </w:p>
          <w:p w:rsidR="00A170A9" w:rsidRPr="00A170A9" w:rsidRDefault="00A170A9" w:rsidP="00A170A9">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b/>
                <w:bCs/>
                <w:sz w:val="24"/>
                <w:szCs w:val="24"/>
                <w:lang w:val="en-GB" w:eastAsia="nl-NL"/>
              </w:rPr>
              <w:t>Concreteness:</w:t>
            </w:r>
            <w:r w:rsidRPr="00A170A9">
              <w:rPr>
                <w:rFonts w:ascii="Times New Roman" w:eastAsia="Times New Roman" w:hAnsi="Times New Roman" w:cs="Times New Roman"/>
                <w:sz w:val="24"/>
                <w:szCs w:val="24"/>
                <w:lang w:val="en-GB" w:eastAsia="nl-NL"/>
              </w:rPr>
              <w:t xml:space="preserve"> Use visual representations, anecdotes and biographies</w:t>
            </w:r>
          </w:p>
          <w:p w:rsidR="00A170A9" w:rsidRPr="00A170A9" w:rsidRDefault="00A170A9" w:rsidP="00A170A9">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b/>
                <w:bCs/>
                <w:sz w:val="24"/>
                <w:szCs w:val="24"/>
                <w:lang w:val="en-GB" w:eastAsia="nl-NL"/>
              </w:rPr>
              <w:t>Variability:</w:t>
            </w:r>
            <w:r w:rsidRPr="00A170A9">
              <w:rPr>
                <w:rFonts w:ascii="Times New Roman" w:eastAsia="Times New Roman" w:hAnsi="Times New Roman" w:cs="Times New Roman"/>
                <w:sz w:val="24"/>
                <w:szCs w:val="24"/>
                <w:lang w:val="en-GB" w:eastAsia="nl-NL"/>
              </w:rPr>
              <w:t xml:space="preserve"> Change—tone of voice, movements, instructional format, media, layout &amp; design of instructional material, and interaction patterns</w:t>
            </w:r>
          </w:p>
          <w:p w:rsidR="00A170A9" w:rsidRPr="00A170A9" w:rsidRDefault="00A170A9" w:rsidP="00A170A9">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nl-NL"/>
              </w:rPr>
            </w:pPr>
            <w:proofErr w:type="spellStart"/>
            <w:r w:rsidRPr="00A170A9">
              <w:rPr>
                <w:rFonts w:ascii="Times New Roman" w:eastAsia="Times New Roman" w:hAnsi="Times New Roman" w:cs="Times New Roman"/>
                <w:b/>
                <w:bCs/>
                <w:sz w:val="24"/>
                <w:szCs w:val="24"/>
                <w:lang w:val="en-GB" w:eastAsia="nl-NL"/>
              </w:rPr>
              <w:t>Humor</w:t>
            </w:r>
            <w:proofErr w:type="spellEnd"/>
            <w:r w:rsidRPr="00A170A9">
              <w:rPr>
                <w:rFonts w:ascii="Times New Roman" w:eastAsia="Times New Roman" w:hAnsi="Times New Roman" w:cs="Times New Roman"/>
                <w:b/>
                <w:bCs/>
                <w:sz w:val="24"/>
                <w:szCs w:val="24"/>
                <w:lang w:val="en-GB" w:eastAsia="nl-NL"/>
              </w:rPr>
              <w:t>:</w:t>
            </w:r>
            <w:r w:rsidRPr="00A170A9">
              <w:rPr>
                <w:rFonts w:ascii="Times New Roman" w:eastAsia="Times New Roman" w:hAnsi="Times New Roman" w:cs="Times New Roman"/>
                <w:sz w:val="24"/>
                <w:szCs w:val="24"/>
                <w:lang w:val="en-GB" w:eastAsia="nl-NL"/>
              </w:rPr>
              <w:t xml:space="preserve"> Use puns, humorous analogies &amp; anecdotes, and jokes (w/moderation)</w:t>
            </w:r>
          </w:p>
          <w:p w:rsidR="00A170A9" w:rsidRPr="00A170A9" w:rsidRDefault="00A170A9" w:rsidP="00A170A9">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b/>
                <w:bCs/>
                <w:sz w:val="24"/>
                <w:szCs w:val="24"/>
                <w:lang w:val="en-GB" w:eastAsia="nl-NL"/>
              </w:rPr>
              <w:t>Inquiry:</w:t>
            </w:r>
            <w:r w:rsidRPr="00A170A9">
              <w:rPr>
                <w:rFonts w:ascii="Times New Roman" w:eastAsia="Times New Roman" w:hAnsi="Times New Roman" w:cs="Times New Roman"/>
                <w:sz w:val="24"/>
                <w:szCs w:val="24"/>
                <w:lang w:val="en-GB" w:eastAsia="nl-NL"/>
              </w:rPr>
              <w:t xml:space="preserve"> Use problem-solving activities and constructive practices</w:t>
            </w:r>
          </w:p>
          <w:p w:rsidR="00A170A9" w:rsidRPr="00A170A9" w:rsidRDefault="00A170A9" w:rsidP="00A170A9">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b/>
                <w:bCs/>
                <w:sz w:val="24"/>
                <w:szCs w:val="24"/>
                <w:lang w:val="en-GB" w:eastAsia="nl-NL"/>
              </w:rPr>
              <w:t>Participation:</w:t>
            </w:r>
            <w:r w:rsidRPr="00A170A9">
              <w:rPr>
                <w:rFonts w:ascii="Times New Roman" w:eastAsia="Times New Roman" w:hAnsi="Times New Roman" w:cs="Times New Roman"/>
                <w:sz w:val="24"/>
                <w:szCs w:val="24"/>
                <w:lang w:val="en-GB" w:eastAsia="nl-NL"/>
              </w:rPr>
              <w:t xml:space="preserve"> Use games, simulations, role-playing, etc.</w:t>
            </w:r>
          </w:p>
        </w:tc>
      </w:tr>
      <w:tr w:rsidR="00A170A9" w:rsidRPr="00A170A9" w:rsidTr="00A170A9">
        <w:trPr>
          <w:trHeight w:val="3245"/>
          <w:tblCellSpacing w:w="15" w:type="dxa"/>
        </w:trPr>
        <w:tc>
          <w:tcPr>
            <w:tcW w:w="13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170A9" w:rsidRPr="00A170A9" w:rsidRDefault="00A170A9" w:rsidP="00A170A9">
            <w:pPr>
              <w:spacing w:before="100" w:beforeAutospacing="1" w:after="100" w:afterAutospacing="1" w:line="240" w:lineRule="auto"/>
              <w:jc w:val="center"/>
              <w:rPr>
                <w:rFonts w:ascii="Times New Roman" w:eastAsia="Times New Roman" w:hAnsi="Times New Roman" w:cs="Times New Roman"/>
                <w:sz w:val="24"/>
                <w:szCs w:val="24"/>
                <w:lang w:eastAsia="nl-NL"/>
              </w:rPr>
            </w:pPr>
            <w:proofErr w:type="spellStart"/>
            <w:r w:rsidRPr="00A170A9">
              <w:rPr>
                <w:rFonts w:ascii="Times New Roman" w:eastAsia="Times New Roman" w:hAnsi="Times New Roman" w:cs="Times New Roman"/>
                <w:b/>
                <w:bCs/>
                <w:sz w:val="24"/>
                <w:szCs w:val="24"/>
                <w:lang w:eastAsia="nl-NL"/>
              </w:rPr>
              <w:t>Relevance</w:t>
            </w:r>
            <w:proofErr w:type="spellEnd"/>
          </w:p>
        </w:tc>
        <w:tc>
          <w:tcPr>
            <w:tcW w:w="79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170A9" w:rsidRPr="00A170A9" w:rsidRDefault="00A170A9" w:rsidP="00A170A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A170A9">
              <w:rPr>
                <w:rFonts w:ascii="Times New Roman" w:eastAsia="Times New Roman" w:hAnsi="Times New Roman" w:cs="Times New Roman"/>
                <w:b/>
                <w:bCs/>
                <w:sz w:val="24"/>
                <w:szCs w:val="24"/>
                <w:lang w:eastAsia="nl-NL"/>
              </w:rPr>
              <w:t>Experience</w:t>
            </w:r>
            <w:proofErr w:type="spellEnd"/>
            <w:r w:rsidRPr="00A170A9">
              <w:rPr>
                <w:rFonts w:ascii="Times New Roman" w:eastAsia="Times New Roman" w:hAnsi="Times New Roman" w:cs="Times New Roman"/>
                <w:b/>
                <w:bCs/>
                <w:sz w:val="24"/>
                <w:szCs w:val="24"/>
                <w:lang w:eastAsia="nl-NL"/>
              </w:rPr>
              <w:t>:</w:t>
            </w:r>
            <w:r w:rsidRPr="00A170A9">
              <w:rPr>
                <w:rFonts w:ascii="Times New Roman" w:eastAsia="Times New Roman" w:hAnsi="Times New Roman" w:cs="Times New Roman"/>
                <w:sz w:val="24"/>
                <w:szCs w:val="24"/>
                <w:lang w:eastAsia="nl-NL"/>
              </w:rPr>
              <w:t xml:space="preserve"> </w:t>
            </w:r>
          </w:p>
          <w:p w:rsidR="00A170A9" w:rsidRPr="00A170A9" w:rsidRDefault="00A170A9" w:rsidP="00A170A9">
            <w:pPr>
              <w:numPr>
                <w:ilvl w:val="1"/>
                <w:numId w:val="3"/>
              </w:num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sz w:val="24"/>
                <w:szCs w:val="24"/>
                <w:lang w:val="en-GB" w:eastAsia="nl-NL"/>
              </w:rPr>
              <w:t>Tell learners how new learning will use existing skills</w:t>
            </w:r>
          </w:p>
          <w:p w:rsidR="00A170A9" w:rsidRPr="00A170A9" w:rsidRDefault="00A170A9" w:rsidP="00A170A9">
            <w:pPr>
              <w:numPr>
                <w:ilvl w:val="1"/>
                <w:numId w:val="3"/>
              </w:num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sz w:val="24"/>
                <w:szCs w:val="24"/>
                <w:lang w:val="en-GB" w:eastAsia="nl-NL"/>
              </w:rPr>
              <w:t>Use analogies to relate current learning to prior experience</w:t>
            </w:r>
          </w:p>
          <w:p w:rsidR="00A170A9" w:rsidRPr="00A170A9" w:rsidRDefault="00A170A9" w:rsidP="00A170A9">
            <w:pPr>
              <w:numPr>
                <w:ilvl w:val="1"/>
                <w:numId w:val="3"/>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A170A9">
              <w:rPr>
                <w:rFonts w:ascii="Times New Roman" w:eastAsia="Times New Roman" w:hAnsi="Times New Roman" w:cs="Times New Roman"/>
                <w:sz w:val="24"/>
                <w:szCs w:val="24"/>
                <w:lang w:eastAsia="nl-NL"/>
              </w:rPr>
              <w:t>Relate</w:t>
            </w:r>
            <w:proofErr w:type="spellEnd"/>
            <w:r w:rsidRPr="00A170A9">
              <w:rPr>
                <w:rFonts w:ascii="Times New Roman" w:eastAsia="Times New Roman" w:hAnsi="Times New Roman" w:cs="Times New Roman"/>
                <w:sz w:val="24"/>
                <w:szCs w:val="24"/>
                <w:lang w:eastAsia="nl-NL"/>
              </w:rPr>
              <w:t xml:space="preserve"> </w:t>
            </w:r>
            <w:proofErr w:type="spellStart"/>
            <w:r w:rsidRPr="00A170A9">
              <w:rPr>
                <w:rFonts w:ascii="Times New Roman" w:eastAsia="Times New Roman" w:hAnsi="Times New Roman" w:cs="Times New Roman"/>
                <w:sz w:val="24"/>
                <w:szCs w:val="24"/>
                <w:lang w:eastAsia="nl-NL"/>
              </w:rPr>
              <w:t>to</w:t>
            </w:r>
            <w:proofErr w:type="spellEnd"/>
            <w:r w:rsidRPr="00A170A9">
              <w:rPr>
                <w:rFonts w:ascii="Times New Roman" w:eastAsia="Times New Roman" w:hAnsi="Times New Roman" w:cs="Times New Roman"/>
                <w:sz w:val="24"/>
                <w:szCs w:val="24"/>
                <w:lang w:eastAsia="nl-NL"/>
              </w:rPr>
              <w:t xml:space="preserve"> </w:t>
            </w:r>
            <w:proofErr w:type="spellStart"/>
            <w:r w:rsidRPr="00A170A9">
              <w:rPr>
                <w:rFonts w:ascii="Times New Roman" w:eastAsia="Times New Roman" w:hAnsi="Times New Roman" w:cs="Times New Roman"/>
                <w:sz w:val="24"/>
                <w:szCs w:val="24"/>
                <w:lang w:eastAsia="nl-NL"/>
              </w:rPr>
              <w:t>learner</w:t>
            </w:r>
            <w:proofErr w:type="spellEnd"/>
            <w:r w:rsidRPr="00A170A9">
              <w:rPr>
                <w:rFonts w:ascii="Times New Roman" w:eastAsia="Times New Roman" w:hAnsi="Times New Roman" w:cs="Times New Roman"/>
                <w:sz w:val="24"/>
                <w:szCs w:val="24"/>
                <w:lang w:eastAsia="nl-NL"/>
              </w:rPr>
              <w:t xml:space="preserve"> </w:t>
            </w:r>
            <w:proofErr w:type="spellStart"/>
            <w:r w:rsidRPr="00A170A9">
              <w:rPr>
                <w:rFonts w:ascii="Times New Roman" w:eastAsia="Times New Roman" w:hAnsi="Times New Roman" w:cs="Times New Roman"/>
                <w:sz w:val="24"/>
                <w:szCs w:val="24"/>
                <w:lang w:eastAsia="nl-NL"/>
              </w:rPr>
              <w:t>interests</w:t>
            </w:r>
            <w:proofErr w:type="spellEnd"/>
          </w:p>
          <w:p w:rsidR="00A170A9" w:rsidRPr="00A170A9" w:rsidRDefault="00A170A9" w:rsidP="00A170A9">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b/>
                <w:bCs/>
                <w:sz w:val="24"/>
                <w:szCs w:val="24"/>
                <w:lang w:val="en-GB" w:eastAsia="nl-NL"/>
              </w:rPr>
              <w:t>Present Worth:</w:t>
            </w:r>
            <w:r w:rsidRPr="00A170A9">
              <w:rPr>
                <w:rFonts w:ascii="Times New Roman" w:eastAsia="Times New Roman" w:hAnsi="Times New Roman" w:cs="Times New Roman"/>
                <w:sz w:val="24"/>
                <w:szCs w:val="24"/>
                <w:lang w:val="en-GB" w:eastAsia="nl-NL"/>
              </w:rPr>
              <w:t xml:space="preserve"> Explicitly state the current value of instruction</w:t>
            </w:r>
          </w:p>
          <w:p w:rsidR="00A170A9" w:rsidRPr="00A170A9" w:rsidRDefault="00A170A9" w:rsidP="00A170A9">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b/>
                <w:bCs/>
                <w:sz w:val="24"/>
                <w:szCs w:val="24"/>
                <w:lang w:val="en-GB" w:eastAsia="nl-NL"/>
              </w:rPr>
              <w:t>Future Usefulness:</w:t>
            </w:r>
            <w:r w:rsidRPr="00A170A9">
              <w:rPr>
                <w:rFonts w:ascii="Times New Roman" w:eastAsia="Times New Roman" w:hAnsi="Times New Roman" w:cs="Times New Roman"/>
                <w:sz w:val="24"/>
                <w:szCs w:val="24"/>
                <w:lang w:val="en-GB" w:eastAsia="nl-NL"/>
              </w:rPr>
              <w:t xml:space="preserve"> Relate instruction to future goals (have students participate in this)</w:t>
            </w:r>
          </w:p>
          <w:p w:rsidR="00A170A9" w:rsidRPr="00A170A9" w:rsidRDefault="00A170A9" w:rsidP="00A170A9">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b/>
                <w:bCs/>
                <w:sz w:val="24"/>
                <w:szCs w:val="24"/>
                <w:lang w:val="en-GB" w:eastAsia="nl-NL"/>
              </w:rPr>
              <w:t>Need Matching:</w:t>
            </w:r>
            <w:r w:rsidRPr="00A170A9">
              <w:rPr>
                <w:rFonts w:ascii="Times New Roman" w:eastAsia="Times New Roman" w:hAnsi="Times New Roman" w:cs="Times New Roman"/>
                <w:sz w:val="24"/>
                <w:szCs w:val="24"/>
                <w:lang w:val="en-GB" w:eastAsia="nl-NL"/>
              </w:rPr>
              <w:t xml:space="preserve"> Give students the opportunity to achieve, exercising responsibility, authority, and influence</w:t>
            </w:r>
          </w:p>
          <w:p w:rsidR="00A170A9" w:rsidRPr="00A170A9" w:rsidRDefault="00A170A9" w:rsidP="00A170A9">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nl-NL"/>
              </w:rPr>
            </w:pPr>
            <w:proofErr w:type="spellStart"/>
            <w:r w:rsidRPr="00A170A9">
              <w:rPr>
                <w:rFonts w:ascii="Times New Roman" w:eastAsia="Times New Roman" w:hAnsi="Times New Roman" w:cs="Times New Roman"/>
                <w:b/>
                <w:bCs/>
                <w:sz w:val="24"/>
                <w:szCs w:val="24"/>
                <w:lang w:val="en-GB" w:eastAsia="nl-NL"/>
              </w:rPr>
              <w:t>Modeling</w:t>
            </w:r>
            <w:proofErr w:type="spellEnd"/>
            <w:r w:rsidRPr="00A170A9">
              <w:rPr>
                <w:rFonts w:ascii="Times New Roman" w:eastAsia="Times New Roman" w:hAnsi="Times New Roman" w:cs="Times New Roman"/>
                <w:b/>
                <w:bCs/>
                <w:sz w:val="24"/>
                <w:szCs w:val="24"/>
                <w:lang w:val="en-GB" w:eastAsia="nl-NL"/>
              </w:rPr>
              <w:t>:</w:t>
            </w:r>
            <w:r w:rsidRPr="00A170A9">
              <w:rPr>
                <w:rFonts w:ascii="Times New Roman" w:eastAsia="Times New Roman" w:hAnsi="Times New Roman" w:cs="Times New Roman"/>
                <w:sz w:val="24"/>
                <w:szCs w:val="24"/>
                <w:lang w:val="en-GB" w:eastAsia="nl-NL"/>
              </w:rPr>
              <w:t xml:space="preserve"> Use enthusiasm, peer-</w:t>
            </w:r>
            <w:proofErr w:type="spellStart"/>
            <w:r w:rsidRPr="00A170A9">
              <w:rPr>
                <w:rFonts w:ascii="Times New Roman" w:eastAsia="Times New Roman" w:hAnsi="Times New Roman" w:cs="Times New Roman"/>
                <w:sz w:val="24"/>
                <w:szCs w:val="24"/>
                <w:lang w:val="en-GB" w:eastAsia="nl-NL"/>
              </w:rPr>
              <w:t>modeling</w:t>
            </w:r>
            <w:proofErr w:type="spellEnd"/>
            <w:r w:rsidRPr="00A170A9">
              <w:rPr>
                <w:rFonts w:ascii="Times New Roman" w:eastAsia="Times New Roman" w:hAnsi="Times New Roman" w:cs="Times New Roman"/>
                <w:sz w:val="24"/>
                <w:szCs w:val="24"/>
                <w:lang w:val="en-GB" w:eastAsia="nl-NL"/>
              </w:rPr>
              <w:t>, etc.</w:t>
            </w:r>
          </w:p>
          <w:p w:rsidR="00A170A9" w:rsidRPr="00A170A9" w:rsidRDefault="00A170A9" w:rsidP="00A170A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A170A9">
              <w:rPr>
                <w:rFonts w:ascii="Times New Roman" w:eastAsia="Times New Roman" w:hAnsi="Times New Roman" w:cs="Times New Roman"/>
                <w:b/>
                <w:bCs/>
                <w:sz w:val="24"/>
                <w:szCs w:val="24"/>
                <w:lang w:eastAsia="nl-NL"/>
              </w:rPr>
              <w:t>Choice</w:t>
            </w:r>
            <w:proofErr w:type="spellEnd"/>
            <w:r w:rsidRPr="00A170A9">
              <w:rPr>
                <w:rFonts w:ascii="Times New Roman" w:eastAsia="Times New Roman" w:hAnsi="Times New Roman" w:cs="Times New Roman"/>
                <w:b/>
                <w:bCs/>
                <w:sz w:val="24"/>
                <w:szCs w:val="24"/>
                <w:lang w:eastAsia="nl-NL"/>
              </w:rPr>
              <w:t>:</w:t>
            </w:r>
            <w:r w:rsidRPr="00A170A9">
              <w:rPr>
                <w:rFonts w:ascii="Times New Roman" w:eastAsia="Times New Roman" w:hAnsi="Times New Roman" w:cs="Times New Roman"/>
                <w:sz w:val="24"/>
                <w:szCs w:val="24"/>
                <w:lang w:eastAsia="nl-NL"/>
              </w:rPr>
              <w:t xml:space="preserve"> (student </w:t>
            </w:r>
            <w:proofErr w:type="spellStart"/>
            <w:r w:rsidRPr="00A170A9">
              <w:rPr>
                <w:rFonts w:ascii="Times New Roman" w:eastAsia="Times New Roman" w:hAnsi="Times New Roman" w:cs="Times New Roman"/>
                <w:sz w:val="24"/>
                <w:szCs w:val="24"/>
                <w:lang w:eastAsia="nl-NL"/>
              </w:rPr>
              <w:t>choice</w:t>
            </w:r>
            <w:proofErr w:type="spellEnd"/>
            <w:r w:rsidRPr="00A170A9">
              <w:rPr>
                <w:rFonts w:ascii="Times New Roman" w:eastAsia="Times New Roman" w:hAnsi="Times New Roman" w:cs="Times New Roman"/>
                <w:sz w:val="24"/>
                <w:szCs w:val="24"/>
                <w:lang w:eastAsia="nl-NL"/>
              </w:rPr>
              <w:t>)</w:t>
            </w:r>
          </w:p>
        </w:tc>
      </w:tr>
      <w:tr w:rsidR="00A170A9" w:rsidRPr="00A170A9" w:rsidTr="00A170A9">
        <w:trPr>
          <w:trHeight w:val="2435"/>
          <w:tblCellSpacing w:w="15" w:type="dxa"/>
        </w:trPr>
        <w:tc>
          <w:tcPr>
            <w:tcW w:w="13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170A9" w:rsidRPr="00A170A9" w:rsidRDefault="00A170A9" w:rsidP="00A170A9">
            <w:pPr>
              <w:spacing w:before="100" w:beforeAutospacing="1" w:after="100" w:afterAutospacing="1" w:line="240" w:lineRule="auto"/>
              <w:jc w:val="center"/>
              <w:rPr>
                <w:rFonts w:ascii="Times New Roman" w:eastAsia="Times New Roman" w:hAnsi="Times New Roman" w:cs="Times New Roman"/>
                <w:sz w:val="24"/>
                <w:szCs w:val="24"/>
                <w:lang w:eastAsia="nl-NL"/>
              </w:rPr>
            </w:pPr>
            <w:proofErr w:type="spellStart"/>
            <w:r w:rsidRPr="00A170A9">
              <w:rPr>
                <w:rFonts w:ascii="Times New Roman" w:eastAsia="Times New Roman" w:hAnsi="Times New Roman" w:cs="Times New Roman"/>
                <w:b/>
                <w:bCs/>
                <w:sz w:val="24"/>
                <w:szCs w:val="24"/>
                <w:lang w:eastAsia="nl-NL"/>
              </w:rPr>
              <w:t>Confidence</w:t>
            </w:r>
            <w:proofErr w:type="spellEnd"/>
          </w:p>
        </w:tc>
        <w:tc>
          <w:tcPr>
            <w:tcW w:w="79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170A9" w:rsidRPr="00A170A9" w:rsidRDefault="00A170A9" w:rsidP="00A170A9">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b/>
                <w:bCs/>
                <w:sz w:val="24"/>
                <w:szCs w:val="24"/>
                <w:lang w:val="en-GB" w:eastAsia="nl-NL"/>
              </w:rPr>
              <w:t>Learning Requirements:</w:t>
            </w:r>
            <w:r w:rsidRPr="00A170A9">
              <w:rPr>
                <w:rFonts w:ascii="Times New Roman" w:eastAsia="Times New Roman" w:hAnsi="Times New Roman" w:cs="Times New Roman"/>
                <w:sz w:val="24"/>
                <w:szCs w:val="24"/>
                <w:lang w:val="en-GB" w:eastAsia="nl-NL"/>
              </w:rPr>
              <w:t xml:space="preserve"> Advise students of requirements (goals &amp; objectives).</w:t>
            </w:r>
          </w:p>
          <w:p w:rsidR="00A170A9" w:rsidRPr="00A170A9" w:rsidRDefault="00A170A9" w:rsidP="00A170A9">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b/>
                <w:bCs/>
                <w:sz w:val="24"/>
                <w:szCs w:val="24"/>
                <w:lang w:val="en-GB" w:eastAsia="nl-NL"/>
              </w:rPr>
              <w:t>Difficulty:</w:t>
            </w:r>
            <w:r w:rsidRPr="00A170A9">
              <w:rPr>
                <w:rFonts w:ascii="Times New Roman" w:eastAsia="Times New Roman" w:hAnsi="Times New Roman" w:cs="Times New Roman"/>
                <w:sz w:val="24"/>
                <w:szCs w:val="24"/>
                <w:lang w:val="en-GB" w:eastAsia="nl-NL"/>
              </w:rPr>
              <w:t xml:space="preserve"> Sequence activities in increasing difficulty w/continual but reasonable challenge.</w:t>
            </w:r>
          </w:p>
          <w:p w:rsidR="00A170A9" w:rsidRPr="00A170A9" w:rsidRDefault="00A170A9" w:rsidP="00A170A9">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b/>
                <w:bCs/>
                <w:sz w:val="24"/>
                <w:szCs w:val="24"/>
                <w:lang w:val="en-GB" w:eastAsia="nl-NL"/>
              </w:rPr>
              <w:t>Expectations:</w:t>
            </w:r>
            <w:r w:rsidRPr="00A170A9">
              <w:rPr>
                <w:rFonts w:ascii="Times New Roman" w:eastAsia="Times New Roman" w:hAnsi="Times New Roman" w:cs="Times New Roman"/>
                <w:sz w:val="24"/>
                <w:szCs w:val="24"/>
                <w:lang w:val="en-GB" w:eastAsia="nl-NL"/>
              </w:rPr>
              <w:t xml:space="preserve"> Use metacognition to forecast outcomes based upon effort; set realistic goals.</w:t>
            </w:r>
          </w:p>
          <w:p w:rsidR="00A170A9" w:rsidRPr="00A170A9" w:rsidRDefault="00A170A9" w:rsidP="00A170A9">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b/>
                <w:bCs/>
                <w:sz w:val="24"/>
                <w:szCs w:val="24"/>
                <w:lang w:val="en-GB" w:eastAsia="nl-NL"/>
              </w:rPr>
              <w:t>Attributions:</w:t>
            </w:r>
            <w:r w:rsidRPr="00A170A9">
              <w:rPr>
                <w:rFonts w:ascii="Times New Roman" w:eastAsia="Times New Roman" w:hAnsi="Times New Roman" w:cs="Times New Roman"/>
                <w:sz w:val="24"/>
                <w:szCs w:val="24"/>
                <w:lang w:val="en-GB" w:eastAsia="nl-NL"/>
              </w:rPr>
              <w:t xml:space="preserve"> Encourage students to internalize locus of control by attributing success to themselves</w:t>
            </w:r>
          </w:p>
          <w:p w:rsidR="00A170A9" w:rsidRPr="00A170A9" w:rsidRDefault="00A170A9" w:rsidP="00A170A9">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b/>
                <w:bCs/>
                <w:sz w:val="24"/>
                <w:szCs w:val="24"/>
                <w:lang w:val="en-GB" w:eastAsia="nl-NL"/>
              </w:rPr>
              <w:t>Self-Confidence:</w:t>
            </w:r>
            <w:r w:rsidRPr="00A170A9">
              <w:rPr>
                <w:rFonts w:ascii="Times New Roman" w:eastAsia="Times New Roman" w:hAnsi="Times New Roman" w:cs="Times New Roman"/>
                <w:sz w:val="24"/>
                <w:szCs w:val="24"/>
                <w:lang w:val="en-GB" w:eastAsia="nl-NL"/>
              </w:rPr>
              <w:t xml:space="preserve"> Foster using confidence strategies</w:t>
            </w:r>
          </w:p>
        </w:tc>
      </w:tr>
      <w:tr w:rsidR="00A170A9" w:rsidRPr="00A170A9" w:rsidTr="00A170A9">
        <w:trPr>
          <w:trHeight w:val="2723"/>
          <w:tblCellSpacing w:w="15" w:type="dxa"/>
        </w:trPr>
        <w:tc>
          <w:tcPr>
            <w:tcW w:w="13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170A9" w:rsidRPr="00A170A9" w:rsidRDefault="00A170A9" w:rsidP="00A170A9">
            <w:pPr>
              <w:spacing w:before="100" w:beforeAutospacing="1" w:after="100" w:afterAutospacing="1" w:line="240" w:lineRule="auto"/>
              <w:jc w:val="center"/>
              <w:rPr>
                <w:rFonts w:ascii="Times New Roman" w:eastAsia="Times New Roman" w:hAnsi="Times New Roman" w:cs="Times New Roman"/>
                <w:sz w:val="24"/>
                <w:szCs w:val="24"/>
                <w:lang w:eastAsia="nl-NL"/>
              </w:rPr>
            </w:pPr>
            <w:proofErr w:type="spellStart"/>
            <w:r w:rsidRPr="00A170A9">
              <w:rPr>
                <w:rFonts w:ascii="Times New Roman" w:eastAsia="Times New Roman" w:hAnsi="Times New Roman" w:cs="Times New Roman"/>
                <w:b/>
                <w:bCs/>
                <w:sz w:val="24"/>
                <w:szCs w:val="24"/>
                <w:lang w:eastAsia="nl-NL"/>
              </w:rPr>
              <w:t>Satisfaction</w:t>
            </w:r>
            <w:proofErr w:type="spellEnd"/>
          </w:p>
        </w:tc>
        <w:tc>
          <w:tcPr>
            <w:tcW w:w="79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170A9" w:rsidRPr="00A170A9" w:rsidRDefault="00A170A9" w:rsidP="00A170A9">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b/>
                <w:bCs/>
                <w:sz w:val="24"/>
                <w:szCs w:val="24"/>
                <w:lang w:val="en-GB" w:eastAsia="nl-NL"/>
              </w:rPr>
              <w:t>Natural Consequences:</w:t>
            </w:r>
            <w:r w:rsidRPr="00A170A9">
              <w:rPr>
                <w:rFonts w:ascii="Times New Roman" w:eastAsia="Times New Roman" w:hAnsi="Times New Roman" w:cs="Times New Roman"/>
                <w:sz w:val="24"/>
                <w:szCs w:val="24"/>
                <w:lang w:val="en-GB" w:eastAsia="nl-NL"/>
              </w:rPr>
              <w:t xml:space="preserve"> Allow students to use newly acquired skills in realistic, successful settings</w:t>
            </w:r>
          </w:p>
          <w:p w:rsidR="00A170A9" w:rsidRPr="00A170A9" w:rsidRDefault="00A170A9" w:rsidP="00A170A9">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b/>
                <w:bCs/>
                <w:sz w:val="24"/>
                <w:szCs w:val="24"/>
                <w:lang w:val="en-GB" w:eastAsia="nl-NL"/>
              </w:rPr>
              <w:t>Unexpected Rewards:</w:t>
            </w:r>
            <w:r w:rsidRPr="00A170A9">
              <w:rPr>
                <w:rFonts w:ascii="Times New Roman" w:eastAsia="Times New Roman" w:hAnsi="Times New Roman" w:cs="Times New Roman"/>
                <w:sz w:val="24"/>
                <w:szCs w:val="24"/>
                <w:lang w:val="en-GB" w:eastAsia="nl-NL"/>
              </w:rPr>
              <w:t xml:space="preserve"> Include student expectation of extrinsic reward (for boring tasks) or use a surprise reward</w:t>
            </w:r>
          </w:p>
          <w:p w:rsidR="00A170A9" w:rsidRPr="00A170A9" w:rsidRDefault="00A170A9" w:rsidP="00A170A9">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b/>
                <w:bCs/>
                <w:sz w:val="24"/>
                <w:szCs w:val="24"/>
                <w:lang w:val="en-GB" w:eastAsia="nl-NL"/>
              </w:rPr>
              <w:t>Positive Outcomes:</w:t>
            </w:r>
            <w:r w:rsidRPr="00A170A9">
              <w:rPr>
                <w:rFonts w:ascii="Times New Roman" w:eastAsia="Times New Roman" w:hAnsi="Times New Roman" w:cs="Times New Roman"/>
                <w:sz w:val="24"/>
                <w:szCs w:val="24"/>
                <w:lang w:val="en-GB" w:eastAsia="nl-NL"/>
              </w:rPr>
              <w:t xml:space="preserve"> Provide feedback—praise, personal attention, motivation—immediately</w:t>
            </w:r>
          </w:p>
          <w:p w:rsidR="00A170A9" w:rsidRPr="00A170A9" w:rsidRDefault="00A170A9" w:rsidP="00A170A9">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b/>
                <w:bCs/>
                <w:sz w:val="24"/>
                <w:szCs w:val="24"/>
                <w:lang w:val="en-GB" w:eastAsia="nl-NL"/>
              </w:rPr>
              <w:t>Avoidance of Negative Influences:</w:t>
            </w:r>
            <w:r w:rsidRPr="00A170A9">
              <w:rPr>
                <w:rFonts w:ascii="Times New Roman" w:eastAsia="Times New Roman" w:hAnsi="Times New Roman" w:cs="Times New Roman"/>
                <w:sz w:val="24"/>
                <w:szCs w:val="24"/>
                <w:lang w:val="en-GB" w:eastAsia="nl-NL"/>
              </w:rPr>
              <w:t xml:space="preserve"> Don’t use threats, surveillance practices and total external evaluation</w:t>
            </w:r>
          </w:p>
          <w:p w:rsidR="00A170A9" w:rsidRPr="00A170A9" w:rsidRDefault="00A170A9" w:rsidP="00A170A9">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nl-NL"/>
              </w:rPr>
            </w:pPr>
            <w:r w:rsidRPr="00A170A9">
              <w:rPr>
                <w:rFonts w:ascii="Times New Roman" w:eastAsia="Times New Roman" w:hAnsi="Times New Roman" w:cs="Times New Roman"/>
                <w:b/>
                <w:bCs/>
                <w:sz w:val="24"/>
                <w:szCs w:val="24"/>
                <w:lang w:val="en-GB" w:eastAsia="nl-NL"/>
              </w:rPr>
              <w:t>Scheduling:</w:t>
            </w:r>
            <w:r w:rsidRPr="00A170A9">
              <w:rPr>
                <w:rFonts w:ascii="Times New Roman" w:eastAsia="Times New Roman" w:hAnsi="Times New Roman" w:cs="Times New Roman"/>
                <w:sz w:val="24"/>
                <w:szCs w:val="24"/>
                <w:lang w:val="en-GB" w:eastAsia="nl-NL"/>
              </w:rPr>
              <w:t xml:space="preserve"> Repeat reinforcement at fluctuating, non-predictable intervals</w:t>
            </w:r>
          </w:p>
        </w:tc>
      </w:tr>
    </w:tbl>
    <w:p w:rsidR="00A170A9" w:rsidRPr="00A170A9" w:rsidRDefault="00A170A9" w:rsidP="00E12B9C">
      <w:pPr>
        <w:spacing w:before="100" w:beforeAutospacing="1" w:after="100" w:afterAutospacing="1" w:line="240" w:lineRule="auto"/>
        <w:rPr>
          <w:rFonts w:ascii="Times New Roman" w:eastAsia="Times New Roman" w:hAnsi="Times New Roman" w:cs="Times New Roman"/>
          <w:sz w:val="24"/>
          <w:szCs w:val="24"/>
          <w:lang w:val="en-GB" w:eastAsia="nl-NL"/>
        </w:rPr>
      </w:pPr>
    </w:p>
    <w:sectPr w:rsidR="00A170A9" w:rsidRPr="00A170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EA1"/>
    <w:multiLevelType w:val="multilevel"/>
    <w:tmpl w:val="32AC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37FB9"/>
    <w:multiLevelType w:val="multilevel"/>
    <w:tmpl w:val="7E400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9F54B5"/>
    <w:multiLevelType w:val="multilevel"/>
    <w:tmpl w:val="C1A2F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BB73C0"/>
    <w:multiLevelType w:val="multilevel"/>
    <w:tmpl w:val="AE706C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E2007C"/>
    <w:multiLevelType w:val="multilevel"/>
    <w:tmpl w:val="97565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A9"/>
    <w:rsid w:val="00181094"/>
    <w:rsid w:val="007C492E"/>
    <w:rsid w:val="00A170A9"/>
    <w:rsid w:val="00E12B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7183">
      <w:bodyDiv w:val="1"/>
      <w:marLeft w:val="0"/>
      <w:marRight w:val="0"/>
      <w:marTop w:val="0"/>
      <w:marBottom w:val="0"/>
      <w:divBdr>
        <w:top w:val="none" w:sz="0" w:space="0" w:color="auto"/>
        <w:left w:val="none" w:sz="0" w:space="0" w:color="auto"/>
        <w:bottom w:val="none" w:sz="0" w:space="0" w:color="auto"/>
        <w:right w:val="none" w:sz="0" w:space="0" w:color="auto"/>
      </w:divBdr>
      <w:divsChild>
        <w:div w:id="657658985">
          <w:marLeft w:val="0"/>
          <w:marRight w:val="0"/>
          <w:marTop w:val="0"/>
          <w:marBottom w:val="0"/>
          <w:divBdr>
            <w:top w:val="none" w:sz="0" w:space="0" w:color="auto"/>
            <w:left w:val="none" w:sz="0" w:space="0" w:color="auto"/>
            <w:bottom w:val="none" w:sz="0" w:space="0" w:color="auto"/>
            <w:right w:val="none" w:sz="0" w:space="0" w:color="auto"/>
          </w:divBdr>
          <w:divsChild>
            <w:div w:id="463812268">
              <w:marLeft w:val="0"/>
              <w:marRight w:val="0"/>
              <w:marTop w:val="0"/>
              <w:marBottom w:val="0"/>
              <w:divBdr>
                <w:top w:val="none" w:sz="0" w:space="0" w:color="auto"/>
                <w:left w:val="none" w:sz="0" w:space="0" w:color="auto"/>
                <w:bottom w:val="none" w:sz="0" w:space="0" w:color="auto"/>
                <w:right w:val="none" w:sz="0" w:space="0" w:color="auto"/>
              </w:divBdr>
              <w:divsChild>
                <w:div w:id="1738746541">
                  <w:marLeft w:val="0"/>
                  <w:marRight w:val="0"/>
                  <w:marTop w:val="0"/>
                  <w:marBottom w:val="0"/>
                  <w:divBdr>
                    <w:top w:val="none" w:sz="0" w:space="0" w:color="auto"/>
                    <w:left w:val="none" w:sz="0" w:space="0" w:color="auto"/>
                    <w:bottom w:val="none" w:sz="0" w:space="0" w:color="auto"/>
                    <w:right w:val="none" w:sz="0" w:space="0" w:color="auto"/>
                  </w:divBdr>
                  <w:divsChild>
                    <w:div w:id="551622534">
                      <w:marLeft w:val="0"/>
                      <w:marRight w:val="0"/>
                      <w:marTop w:val="0"/>
                      <w:marBottom w:val="0"/>
                      <w:divBdr>
                        <w:top w:val="none" w:sz="0" w:space="0" w:color="auto"/>
                        <w:left w:val="none" w:sz="0" w:space="0" w:color="auto"/>
                        <w:bottom w:val="none" w:sz="0" w:space="0" w:color="auto"/>
                        <w:right w:val="none" w:sz="0" w:space="0" w:color="auto"/>
                      </w:divBdr>
                    </w:div>
                    <w:div w:id="282617769">
                      <w:marLeft w:val="0"/>
                      <w:marRight w:val="0"/>
                      <w:marTop w:val="0"/>
                      <w:marBottom w:val="0"/>
                      <w:divBdr>
                        <w:top w:val="none" w:sz="0" w:space="0" w:color="auto"/>
                        <w:left w:val="none" w:sz="0" w:space="0" w:color="auto"/>
                        <w:bottom w:val="none" w:sz="0" w:space="0" w:color="auto"/>
                        <w:right w:val="none" w:sz="0" w:space="0" w:color="auto"/>
                      </w:divBdr>
                      <w:divsChild>
                        <w:div w:id="6536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smodel.com/hom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AF6F30B0</Template>
  <TotalTime>0</TotalTime>
  <Pages>2</Pages>
  <Words>520</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Marike Weltje-Poldervaart</dc:creator>
  <cp:lastModifiedBy>Marike Weltje-Poldervaart</cp:lastModifiedBy>
  <cp:revision>2</cp:revision>
  <cp:lastPrinted>2014-12-03T08:22:00Z</cp:lastPrinted>
  <dcterms:created xsi:type="dcterms:W3CDTF">2014-12-03T11:27:00Z</dcterms:created>
  <dcterms:modified xsi:type="dcterms:W3CDTF">2014-12-03T11:27:00Z</dcterms:modified>
</cp:coreProperties>
</file>